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6" w:rsidRPr="00652AA4" w:rsidRDefault="00652AA4" w:rsidP="00652AA4">
      <w:pPr>
        <w:jc w:val="center"/>
        <w:rPr>
          <w:b/>
          <w:sz w:val="40"/>
          <w:szCs w:val="40"/>
        </w:rPr>
      </w:pPr>
      <w:r w:rsidRPr="00652AA4">
        <w:rPr>
          <w:b/>
          <w:sz w:val="40"/>
          <w:szCs w:val="40"/>
        </w:rPr>
        <w:t>TABELA DE SUBSÍDIO DE DEPUTADOS</w:t>
      </w:r>
    </w:p>
    <w:p w:rsidR="00652AA4" w:rsidRDefault="00652AA4" w:rsidP="00C47F49">
      <w:pPr>
        <w:jc w:val="center"/>
      </w:pPr>
      <w:r w:rsidRPr="00652AA4">
        <w:rPr>
          <w:b/>
          <w:sz w:val="40"/>
          <w:szCs w:val="40"/>
        </w:rPr>
        <w:t>REFER</w:t>
      </w:r>
      <w:r w:rsidR="00850160">
        <w:rPr>
          <w:b/>
          <w:sz w:val="40"/>
          <w:szCs w:val="40"/>
        </w:rPr>
        <w:t>Ê</w:t>
      </w:r>
      <w:r w:rsidRPr="00652AA4">
        <w:rPr>
          <w:b/>
          <w:sz w:val="40"/>
          <w:szCs w:val="40"/>
        </w:rPr>
        <w:t xml:space="preserve">NCIA  </w:t>
      </w:r>
      <w:r w:rsidR="00A9503A">
        <w:rPr>
          <w:b/>
          <w:sz w:val="40"/>
          <w:szCs w:val="40"/>
        </w:rPr>
        <w:t>JANEIRO</w:t>
      </w:r>
      <w:r w:rsidRPr="00652AA4">
        <w:rPr>
          <w:b/>
          <w:sz w:val="40"/>
          <w:szCs w:val="40"/>
        </w:rPr>
        <w:t xml:space="preserve"> </w:t>
      </w:r>
      <w:r w:rsidR="00A9503A">
        <w:rPr>
          <w:b/>
          <w:sz w:val="40"/>
          <w:szCs w:val="40"/>
        </w:rPr>
        <w:t>2013</w:t>
      </w:r>
    </w:p>
    <w:tbl>
      <w:tblPr>
        <w:tblStyle w:val="Tabelacomgrade"/>
        <w:tblW w:w="0" w:type="auto"/>
        <w:tblLook w:val="04A0"/>
      </w:tblPr>
      <w:tblGrid>
        <w:gridCol w:w="6629"/>
        <w:gridCol w:w="2015"/>
      </w:tblGrid>
      <w:tr w:rsidR="00A9503A" w:rsidRPr="00652AA4" w:rsidTr="00C47F49">
        <w:tc>
          <w:tcPr>
            <w:tcW w:w="6629" w:type="dxa"/>
            <w:vAlign w:val="bottom"/>
          </w:tcPr>
          <w:p w:rsidR="00A9503A" w:rsidRPr="00652AA4" w:rsidRDefault="00191D78" w:rsidP="00191D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A9503A">
              <w:rPr>
                <w:rFonts w:ascii="Arial" w:hAnsi="Arial" w:cs="Arial"/>
                <w:sz w:val="28"/>
                <w:szCs w:val="28"/>
              </w:rPr>
              <w:t>ADALTO DE FREITAS FILHO</w:t>
            </w:r>
          </w:p>
        </w:tc>
        <w:tc>
          <w:tcPr>
            <w:tcW w:w="2015" w:type="dxa"/>
            <w:vAlign w:val="bottom"/>
          </w:tcPr>
          <w:p w:rsidR="00A9503A" w:rsidRPr="00FF378C" w:rsidRDefault="00221E2A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10.990,96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ADEMIR ANTÔNIO BRUNETTO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AIRTON RONDINA LUIZ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</w:t>
            </w:r>
            <w:r w:rsidRPr="00652AA4">
              <w:rPr>
                <w:rFonts w:ascii="Arial" w:hAnsi="Arial" w:cs="Arial"/>
                <w:sz w:val="28"/>
                <w:szCs w:val="28"/>
              </w:rPr>
              <w:t>ALEXANDRE LUIS CESAR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0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APARECIDA MARIA BORGES BEZERRA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CARLOS ANTONIO AZAMBUJA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DILMAR DAL BOSCO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EMANUEL PINHEIRO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EZEQUIEL ÂNGELO FONSECA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GILMAR DONIZATI FABRIS</w:t>
            </w:r>
          </w:p>
        </w:tc>
        <w:tc>
          <w:tcPr>
            <w:tcW w:w="2015" w:type="dxa"/>
            <w:vAlign w:val="bottom"/>
          </w:tcPr>
          <w:p w:rsidR="00732F7F" w:rsidRPr="00C32B3B" w:rsidRDefault="00C32B3B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GUILHERME ANTONIO MALUF</w:t>
            </w:r>
          </w:p>
        </w:tc>
        <w:tc>
          <w:tcPr>
            <w:tcW w:w="2015" w:type="dxa"/>
            <w:vAlign w:val="bottom"/>
          </w:tcPr>
          <w:p w:rsidR="00732F7F" w:rsidRPr="00C32B3B" w:rsidRDefault="00354F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HERMINIO BARRETO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JEFERSON WAGNER RAMOS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JOÃO ANTÔNIO CUIABANO MALHEIROS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ANTÔNIO GONÇALVES VIANA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DOMINGOS FRAGA FILHO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GERALDO RIVA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JOAQUIM DE SOUZA FILHO</w:t>
            </w:r>
          </w:p>
        </w:tc>
        <w:tc>
          <w:tcPr>
            <w:tcW w:w="2015" w:type="dxa"/>
            <w:vAlign w:val="bottom"/>
          </w:tcPr>
          <w:p w:rsidR="00732F7F" w:rsidRPr="00C32B3B" w:rsidRDefault="00221E2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LUCIANE BORBA AZOIA BEZERRA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LUIZ MARINHO DE SOUZA BOTELHO</w:t>
            </w:r>
          </w:p>
        </w:tc>
        <w:tc>
          <w:tcPr>
            <w:tcW w:w="2015" w:type="dxa"/>
            <w:vAlign w:val="bottom"/>
          </w:tcPr>
          <w:p w:rsidR="00732F7F" w:rsidRPr="00C32B3B" w:rsidRDefault="00354F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MAURO LUIZ SAVI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A95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PEDRO INACIO WIEGERT</w:t>
            </w:r>
          </w:p>
        </w:tc>
        <w:tc>
          <w:tcPr>
            <w:tcW w:w="2015" w:type="dxa"/>
            <w:vAlign w:val="bottom"/>
          </w:tcPr>
          <w:p w:rsidR="00732F7F" w:rsidRPr="00C32B3B" w:rsidRDefault="00221E2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ONDANIR BORTOLINI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ROMOALDO ALOISIO BORACZYNSKI JUNIOR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SEBASTIÃO MACHADO REZENDE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WALTER MACHADO RABELLO JUNIOR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</w:tbl>
    <w:p w:rsidR="00652AA4" w:rsidRDefault="00652AA4" w:rsidP="00C47F49">
      <w:pPr>
        <w:rPr>
          <w:sz w:val="28"/>
          <w:szCs w:val="28"/>
        </w:rPr>
      </w:pPr>
    </w:p>
    <w:p w:rsidR="00143F22" w:rsidRPr="00143F22" w:rsidRDefault="00143F22" w:rsidP="00C47F49">
      <w:pPr>
        <w:rPr>
          <w:i/>
          <w:sz w:val="28"/>
          <w:szCs w:val="28"/>
        </w:rPr>
      </w:pPr>
      <w:r w:rsidRPr="00143F22">
        <w:rPr>
          <w:i/>
          <w:sz w:val="28"/>
          <w:szCs w:val="28"/>
        </w:rPr>
        <w:t>*Subsidio proporcional em decorrência à licença parlamentar.</w:t>
      </w:r>
    </w:p>
    <w:p w:rsidR="00143F22" w:rsidRPr="00143F22" w:rsidRDefault="00143F22" w:rsidP="00C47F49">
      <w:pPr>
        <w:rPr>
          <w:i/>
          <w:sz w:val="28"/>
          <w:szCs w:val="28"/>
        </w:rPr>
      </w:pPr>
      <w:r w:rsidRPr="00143F22">
        <w:rPr>
          <w:i/>
          <w:sz w:val="28"/>
          <w:szCs w:val="28"/>
        </w:rPr>
        <w:t>**Opção pelo recebimento de salário do cargo de Procurador do Estado.</w:t>
      </w:r>
    </w:p>
    <w:sectPr w:rsidR="00143F22" w:rsidRPr="00143F22" w:rsidSect="00FE3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AA4"/>
    <w:rsid w:val="00001FE5"/>
    <w:rsid w:val="00143F22"/>
    <w:rsid w:val="00191D78"/>
    <w:rsid w:val="00221E2A"/>
    <w:rsid w:val="00354F5C"/>
    <w:rsid w:val="00476BDE"/>
    <w:rsid w:val="004F5171"/>
    <w:rsid w:val="00652AA4"/>
    <w:rsid w:val="0069311F"/>
    <w:rsid w:val="006B7FD9"/>
    <w:rsid w:val="00732F7F"/>
    <w:rsid w:val="0075299D"/>
    <w:rsid w:val="00850160"/>
    <w:rsid w:val="008B7A37"/>
    <w:rsid w:val="009157D7"/>
    <w:rsid w:val="009C6A9E"/>
    <w:rsid w:val="00A9503A"/>
    <w:rsid w:val="00C32B3B"/>
    <w:rsid w:val="00C47F49"/>
    <w:rsid w:val="00EB37FA"/>
    <w:rsid w:val="00FE3AD6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32225</dc:creator>
  <cp:keywords/>
  <dc:description/>
  <cp:lastModifiedBy>32225</cp:lastModifiedBy>
  <cp:revision>6</cp:revision>
  <cp:lastPrinted>2013-02-04T17:44:00Z</cp:lastPrinted>
  <dcterms:created xsi:type="dcterms:W3CDTF">2013-02-04T17:43:00Z</dcterms:created>
  <dcterms:modified xsi:type="dcterms:W3CDTF">2013-02-04T18:28:00Z</dcterms:modified>
</cp:coreProperties>
</file>