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9A58A9">
        <w:rPr>
          <w:rStyle w:val="StrongEmphasis"/>
          <w:rFonts w:ascii="Times New Roman" w:hAnsi="Times New Roman"/>
          <w:sz w:val="24"/>
          <w:szCs w:val="24"/>
        </w:rPr>
        <w:t>055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9A7F20">
        <w:rPr>
          <w:rFonts w:ascii="Times New Roman" w:hAnsi="Times New Roman"/>
          <w:b/>
          <w:sz w:val="24"/>
          <w:szCs w:val="24"/>
        </w:rPr>
        <w:t>1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014966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156E50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servidor</w:t>
      </w:r>
      <w:r w:rsidRPr="005D3839">
        <w:rPr>
          <w:rFonts w:ascii="Times New Roman" w:hAnsi="Times New Roman"/>
        </w:rPr>
        <w:t xml:space="preserve"> </w:t>
      </w:r>
      <w:r w:rsidR="009A58A9">
        <w:rPr>
          <w:rFonts w:ascii="Times New Roman" w:hAnsi="Times New Roman"/>
          <w:b/>
        </w:rPr>
        <w:t>Edson Benedito da Silva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387BC3">
        <w:rPr>
          <w:rFonts w:ascii="Times New Roman" w:hAnsi="Times New Roman"/>
          <w:b/>
        </w:rPr>
        <w:t xml:space="preserve"> </w:t>
      </w:r>
      <w:r w:rsidR="009A58A9">
        <w:rPr>
          <w:rFonts w:ascii="Times New Roman" w:hAnsi="Times New Roman"/>
          <w:b/>
        </w:rPr>
        <w:t>6439</w:t>
      </w:r>
      <w:r w:rsidR="00F1641B" w:rsidRPr="005D3839">
        <w:rPr>
          <w:rFonts w:ascii="Times New Roman" w:hAnsi="Times New Roman"/>
        </w:rPr>
        <w:t>,</w:t>
      </w:r>
      <w:r w:rsidR="009A58A9"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 w:rsidR="00BC24D5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</w:t>
      </w:r>
      <w:r w:rsidR="009A58A9">
        <w:rPr>
          <w:rFonts w:ascii="Times New Roman" w:hAnsi="Times New Roman"/>
        </w:rPr>
        <w:t xml:space="preserve">sendo 01 (um) mês </w:t>
      </w:r>
      <w:r w:rsidR="003F4ED5" w:rsidRPr="005D3839">
        <w:rPr>
          <w:rFonts w:ascii="Times New Roman" w:hAnsi="Times New Roman"/>
        </w:rPr>
        <w:t xml:space="preserve">referente ao </w:t>
      </w:r>
      <w:r w:rsidR="003F4ED5" w:rsidRPr="00F57C7F">
        <w:rPr>
          <w:rFonts w:ascii="Times New Roman" w:hAnsi="Times New Roman"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9A58A9">
        <w:rPr>
          <w:rFonts w:ascii="Times New Roman" w:hAnsi="Times New Roman"/>
        </w:rPr>
        <w:t>14.07</w:t>
      </w:r>
      <w:r w:rsidR="006E518F">
        <w:rPr>
          <w:rFonts w:ascii="Times New Roman" w:hAnsi="Times New Roman"/>
        </w:rPr>
        <w:t>.20</w:t>
      </w:r>
      <w:r w:rsidR="009A58A9">
        <w:rPr>
          <w:rFonts w:ascii="Times New Roman" w:hAnsi="Times New Roman"/>
        </w:rPr>
        <w:t>10</w:t>
      </w:r>
      <w:r w:rsidR="006E518F">
        <w:rPr>
          <w:rFonts w:ascii="Times New Roman" w:hAnsi="Times New Roman"/>
        </w:rPr>
        <w:t xml:space="preserve"> a </w:t>
      </w:r>
      <w:r w:rsidR="009A58A9">
        <w:rPr>
          <w:rFonts w:ascii="Times New Roman" w:hAnsi="Times New Roman"/>
        </w:rPr>
        <w:t>14.07</w:t>
      </w:r>
      <w:r w:rsidR="006E518F">
        <w:rPr>
          <w:rFonts w:ascii="Times New Roman" w:hAnsi="Times New Roman"/>
        </w:rPr>
        <w:t>.201</w:t>
      </w:r>
      <w:r w:rsidR="009A58A9">
        <w:rPr>
          <w:rFonts w:ascii="Times New Roman" w:hAnsi="Times New Roman"/>
        </w:rPr>
        <w:t>5 e 02 (dois) meses referente ao quinquênio 14.07.2015 a 14.07.2020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E95CED">
        <w:rPr>
          <w:rFonts w:ascii="Times New Roman" w:hAnsi="Times New Roman"/>
        </w:rPr>
        <w:t>31</w:t>
      </w:r>
      <w:r w:rsidR="00BC24D5">
        <w:rPr>
          <w:rFonts w:ascii="Times New Roman" w:hAnsi="Times New Roman"/>
        </w:rPr>
        <w:t>.03</w:t>
      </w:r>
      <w:r w:rsidR="006E518F">
        <w:rPr>
          <w:rFonts w:ascii="Times New Roman" w:hAnsi="Times New Roman"/>
        </w:rPr>
        <w:t>.</w:t>
      </w:r>
      <w:r w:rsidR="00DB3AC5" w:rsidRPr="00F57C7F">
        <w:rPr>
          <w:rFonts w:ascii="Times New Roman" w:hAnsi="Times New Roman"/>
        </w:rPr>
        <w:t>202</w:t>
      </w:r>
      <w:r w:rsidR="006E518F" w:rsidRPr="00F57C7F">
        <w:rPr>
          <w:rFonts w:ascii="Times New Roman" w:hAnsi="Times New Roman"/>
        </w:rPr>
        <w:t>1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E95CED">
        <w:rPr>
          <w:rFonts w:ascii="Times New Roman" w:hAnsi="Times New Roman"/>
        </w:rPr>
        <w:t>28</w:t>
      </w:r>
      <w:bookmarkStart w:id="0" w:name="_GoBack"/>
      <w:bookmarkEnd w:id="0"/>
      <w:r w:rsidR="009A58A9">
        <w:rPr>
          <w:rFonts w:ascii="Times New Roman" w:hAnsi="Times New Roman"/>
        </w:rPr>
        <w:t>.06</w:t>
      </w:r>
      <w:r w:rsidR="00F57C7F" w:rsidRPr="00F57C7F">
        <w:rPr>
          <w:rFonts w:ascii="Times New Roman" w:hAnsi="Times New Roman"/>
        </w:rPr>
        <w:t>.</w:t>
      </w:r>
      <w:r w:rsidR="00D5256C" w:rsidRPr="00F57C7F">
        <w:rPr>
          <w:rFonts w:ascii="Times New Roman" w:hAnsi="Times New Roman"/>
        </w:rPr>
        <w:t>202</w:t>
      </w:r>
      <w:r w:rsidR="00EC512A">
        <w:rPr>
          <w:rFonts w:ascii="Times New Roman" w:hAnsi="Times New Roman"/>
        </w:rPr>
        <w:t>1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9263F4">
        <w:rPr>
          <w:rFonts w:ascii="Times New Roman" w:hAnsi="Times New Roman"/>
        </w:rPr>
        <w:t xml:space="preserve"> 20</w:t>
      </w:r>
      <w:r w:rsidR="009A58A9">
        <w:rPr>
          <w:rFonts w:ascii="Times New Roman" w:hAnsi="Times New Roman"/>
        </w:rPr>
        <w:t>2065945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9A58A9">
        <w:rPr>
          <w:rFonts w:ascii="Times New Roman" w:hAnsi="Times New Roman"/>
        </w:rPr>
        <w:t>03.08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 w:rsidR="00BC24D5">
        <w:rPr>
          <w:rFonts w:ascii="Times New Roman" w:hAnsi="Times New Roman"/>
        </w:rPr>
        <w:t>20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9A58A9">
        <w:rPr>
          <w:rFonts w:ascii="Times New Roman" w:hAnsi="Times New Roman"/>
        </w:rPr>
        <w:t>16 de março</w:t>
      </w:r>
      <w:r w:rsidR="00BC24D5">
        <w:rPr>
          <w:rFonts w:ascii="Times New Roman" w:hAnsi="Times New Roman"/>
        </w:rPr>
        <w:t xml:space="preserve"> de 2021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14966"/>
    <w:rsid w:val="0004616D"/>
    <w:rsid w:val="00105F1B"/>
    <w:rsid w:val="00114A1F"/>
    <w:rsid w:val="00122E2E"/>
    <w:rsid w:val="00156E50"/>
    <w:rsid w:val="00182D17"/>
    <w:rsid w:val="001F2A1A"/>
    <w:rsid w:val="0020219D"/>
    <w:rsid w:val="00216D35"/>
    <w:rsid w:val="00225940"/>
    <w:rsid w:val="00262BA4"/>
    <w:rsid w:val="00266B07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A58A9"/>
    <w:rsid w:val="009A7F20"/>
    <w:rsid w:val="009C0664"/>
    <w:rsid w:val="00AC2D23"/>
    <w:rsid w:val="00B276C9"/>
    <w:rsid w:val="00BC24D5"/>
    <w:rsid w:val="00BE1FB2"/>
    <w:rsid w:val="00C53617"/>
    <w:rsid w:val="00D5256C"/>
    <w:rsid w:val="00DB3AC5"/>
    <w:rsid w:val="00DB5233"/>
    <w:rsid w:val="00E95CED"/>
    <w:rsid w:val="00EC512A"/>
    <w:rsid w:val="00F1641B"/>
    <w:rsid w:val="00F57C7F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7BFBF-43FE-4E66-B2B6-B43061AC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10</cp:revision>
  <cp:lastPrinted>2021-03-16T13:23:00Z</cp:lastPrinted>
  <dcterms:created xsi:type="dcterms:W3CDTF">2021-01-29T16:31:00Z</dcterms:created>
  <dcterms:modified xsi:type="dcterms:W3CDTF">2021-03-16T14:19:00Z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