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DB2776">
        <w:rPr>
          <w:rStyle w:val="StrongEmphasis"/>
          <w:rFonts w:ascii="Times New Roman" w:hAnsi="Times New Roman"/>
          <w:sz w:val="24"/>
          <w:szCs w:val="24"/>
        </w:rPr>
        <w:t>060/2021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DB2776" w:rsidRPr="005D3839" w:rsidRDefault="00F1641B" w:rsidP="00DB2776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</w:t>
      </w:r>
      <w:r w:rsidR="00DB2776">
        <w:rPr>
          <w:rFonts w:ascii="Times New Roman" w:hAnsi="Times New Roman"/>
        </w:rPr>
        <w:t xml:space="preserve">esa Diretora </w:t>
      </w:r>
      <w:r w:rsidR="00DB2776">
        <w:rPr>
          <w:rFonts w:ascii="Times New Roman" w:hAnsi="Times New Roman"/>
        </w:rPr>
        <w:t>n° 029/2021, de 3/2/2021</w:t>
      </w:r>
      <w:r w:rsidR="00DB2776" w:rsidRPr="005D3839">
        <w:rPr>
          <w:rFonts w:ascii="Times New Roman" w:hAnsi="Times New Roman"/>
        </w:rPr>
        <w:t>,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A106C4" w:rsidRDefault="00A106C4" w:rsidP="00A106C4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A106C4" w:rsidRDefault="00A106C4" w:rsidP="00A106C4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>
        <w:t>243/2020</w:t>
      </w:r>
      <w:r w:rsidRPr="00EE4288">
        <w:t xml:space="preserve">, de </w:t>
      </w:r>
      <w:r>
        <w:t>23/09/2020</w:t>
      </w:r>
      <w:r w:rsidRPr="00EE4288">
        <w:t xml:space="preserve">, publicado no Diário Oficial em, </w:t>
      </w:r>
      <w:r>
        <w:t xml:space="preserve">23/09/2020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ao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Luciano</w:t>
      </w:r>
      <w:proofErr w:type="gramEnd"/>
      <w:r>
        <w:rPr>
          <w:rFonts w:ascii="Times New Roman" w:hAnsi="Times New Roman"/>
          <w:b/>
        </w:rPr>
        <w:t xml:space="preserve"> Nolasco Campbell Pena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41661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A106C4" w:rsidRDefault="00A106C4" w:rsidP="00A106C4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A106C4" w:rsidRPr="00272A43" w:rsidRDefault="00A106C4" w:rsidP="00A106C4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2/8/2021</w:t>
      </w:r>
      <w:r>
        <w:rPr>
          <w:rFonts w:ascii="Times New Roman" w:hAnsi="Times New Roman"/>
          <w:b/>
        </w:rPr>
        <w:t xml:space="preserve"> a </w:t>
      </w:r>
      <w:r>
        <w:rPr>
          <w:rFonts w:ascii="Times New Roman" w:hAnsi="Times New Roman"/>
          <w:b/>
        </w:rPr>
        <w:t xml:space="preserve">31/8/2021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A106C4" w:rsidRPr="00A106C4" w:rsidRDefault="00A106C4" w:rsidP="00A106C4">
      <w:pPr>
        <w:pStyle w:val="Cabealho"/>
        <w:spacing w:line="360" w:lineRule="auto"/>
        <w:jc w:val="both"/>
        <w:rPr>
          <w:b/>
          <w:bCs/>
        </w:rPr>
      </w:pPr>
      <w:r w:rsidRPr="00A106C4">
        <w:rPr>
          <w:b/>
          <w:bCs/>
        </w:rPr>
        <w:t>Leia-se:</w:t>
      </w:r>
    </w:p>
    <w:p w:rsidR="00A106C4" w:rsidRPr="00272A43" w:rsidRDefault="00A106C4" w:rsidP="00A106C4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>
        <w:rPr>
          <w:rFonts w:ascii="Times New Roman" w:hAnsi="Times New Roman"/>
          <w:b/>
        </w:rPr>
        <w:t>1/6/2021 a 30/6</w:t>
      </w:r>
      <w:r>
        <w:rPr>
          <w:rFonts w:ascii="Times New Roman" w:hAnsi="Times New Roman"/>
          <w:b/>
        </w:rPr>
        <w:t xml:space="preserve">/2021 ... </w:t>
      </w:r>
      <w:r w:rsidRPr="00272A43">
        <w:rPr>
          <w:rFonts w:ascii="Times New Roman" w:hAnsi="Times New Roman"/>
        </w:rPr>
        <w:t>”</w:t>
      </w:r>
    </w:p>
    <w:p w:rsidR="00A106C4" w:rsidRPr="005D3839" w:rsidRDefault="00A106C4" w:rsidP="00A106C4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A106C4" w:rsidRPr="005D3839" w:rsidRDefault="00A106C4" w:rsidP="00A106C4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A106C4" w:rsidRPr="005D3839" w:rsidRDefault="00A106C4" w:rsidP="00A106C4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>
        <w:rPr>
          <w:rFonts w:ascii="Times New Roman" w:hAnsi="Times New Roman"/>
        </w:rPr>
        <w:t xml:space="preserve"> 16 de março de 2021</w:t>
      </w:r>
      <w:bookmarkStart w:id="0" w:name="_GoBack"/>
      <w:bookmarkEnd w:id="0"/>
      <w:r w:rsidRPr="005D3839">
        <w:rPr>
          <w:rFonts w:ascii="Times New Roman" w:hAnsi="Times New Roman"/>
        </w:rPr>
        <w:t>.</w:t>
      </w:r>
    </w:p>
    <w:p w:rsidR="00A106C4" w:rsidRDefault="00A106C4" w:rsidP="00A106C4">
      <w:pPr>
        <w:pStyle w:val="TextBody"/>
        <w:jc w:val="both"/>
        <w:rPr>
          <w:rFonts w:ascii="Times New Roman" w:hAnsi="Times New Roman"/>
        </w:rPr>
      </w:pPr>
    </w:p>
    <w:p w:rsidR="00A106C4" w:rsidRDefault="00A106C4" w:rsidP="00A106C4">
      <w:pPr>
        <w:pStyle w:val="TextBody"/>
        <w:jc w:val="both"/>
        <w:rPr>
          <w:rFonts w:ascii="Times New Roman" w:hAnsi="Times New Roman"/>
        </w:rPr>
      </w:pPr>
    </w:p>
    <w:p w:rsidR="00A106C4" w:rsidRPr="005D3839" w:rsidRDefault="00A106C4" w:rsidP="00A106C4">
      <w:pPr>
        <w:pStyle w:val="TextBody"/>
        <w:jc w:val="both"/>
        <w:rPr>
          <w:rFonts w:ascii="Times New Roman" w:hAnsi="Times New Roman"/>
        </w:rPr>
      </w:pPr>
    </w:p>
    <w:p w:rsidR="00A106C4" w:rsidRDefault="00A106C4" w:rsidP="00A106C4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DOMINGOS SÁVIO BOABAID PARREIRA</w:t>
      </w:r>
    </w:p>
    <w:p w:rsidR="00A106C4" w:rsidRDefault="00A106C4" w:rsidP="00A106C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CC7EB9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40C58"/>
    <w:rsid w:val="00045CA4"/>
    <w:rsid w:val="00105F1B"/>
    <w:rsid w:val="00112625"/>
    <w:rsid w:val="00114A1F"/>
    <w:rsid w:val="00122E2E"/>
    <w:rsid w:val="00182D17"/>
    <w:rsid w:val="001F2A1A"/>
    <w:rsid w:val="0020219D"/>
    <w:rsid w:val="00211018"/>
    <w:rsid w:val="00216D35"/>
    <w:rsid w:val="00225940"/>
    <w:rsid w:val="00255780"/>
    <w:rsid w:val="00262BA4"/>
    <w:rsid w:val="00266B07"/>
    <w:rsid w:val="0036222D"/>
    <w:rsid w:val="003A62BE"/>
    <w:rsid w:val="003F4ED5"/>
    <w:rsid w:val="0043295E"/>
    <w:rsid w:val="0048047D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87552E"/>
    <w:rsid w:val="008B49CF"/>
    <w:rsid w:val="008F447A"/>
    <w:rsid w:val="009434F9"/>
    <w:rsid w:val="009B2B72"/>
    <w:rsid w:val="00A106C4"/>
    <w:rsid w:val="00AC2D23"/>
    <w:rsid w:val="00AD3E2D"/>
    <w:rsid w:val="00B276C9"/>
    <w:rsid w:val="00C53617"/>
    <w:rsid w:val="00CC7EB9"/>
    <w:rsid w:val="00D46AB6"/>
    <w:rsid w:val="00D80B72"/>
    <w:rsid w:val="00DB2776"/>
    <w:rsid w:val="00DB5233"/>
    <w:rsid w:val="00DE2F79"/>
    <w:rsid w:val="00F1641B"/>
    <w:rsid w:val="00F610CC"/>
    <w:rsid w:val="00F812AA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56</cp:revision>
  <cp:lastPrinted>2018-06-26T19:42:00Z</cp:lastPrinted>
  <dcterms:created xsi:type="dcterms:W3CDTF">2018-05-22T18:36:00Z</dcterms:created>
  <dcterms:modified xsi:type="dcterms:W3CDTF">2021-03-16T14:06:00Z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