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C2" w:rsidRDefault="006909C4">
      <w:pPr>
        <w:pStyle w:val="TextBody"/>
        <w:jc w:val="center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 xml:space="preserve">PORTARIA </w:t>
      </w:r>
      <w:r w:rsidR="0015311D" w:rsidRPr="00F31F2A">
        <w:rPr>
          <w:rStyle w:val="StrongEmphasis"/>
          <w:rFonts w:ascii="Times New Roman" w:hAnsi="Times New Roman"/>
          <w:sz w:val="24"/>
          <w:szCs w:val="24"/>
        </w:rPr>
        <w:t xml:space="preserve">Nº </w:t>
      </w:r>
      <w:r w:rsidR="005C1999">
        <w:rPr>
          <w:rStyle w:val="StrongEmphasis"/>
          <w:rFonts w:ascii="Times New Roman" w:hAnsi="Times New Roman"/>
          <w:sz w:val="24"/>
          <w:szCs w:val="24"/>
        </w:rPr>
        <w:t>235</w:t>
      </w:r>
      <w:r w:rsidR="002E61AC">
        <w:rPr>
          <w:rStyle w:val="StrongEmphasis"/>
          <w:rFonts w:ascii="Times New Roman" w:hAnsi="Times New Roman"/>
          <w:sz w:val="24"/>
          <w:szCs w:val="24"/>
        </w:rPr>
        <w:t>/2021</w:t>
      </w:r>
    </w:p>
    <w:p w:rsidR="00F31F2A" w:rsidRPr="00F31F2A" w:rsidRDefault="00F31F2A">
      <w:pPr>
        <w:pStyle w:val="TextBody"/>
        <w:jc w:val="center"/>
        <w:rPr>
          <w:rFonts w:ascii="Times New Roman" w:hAnsi="Times New Roman"/>
          <w:sz w:val="24"/>
          <w:szCs w:val="24"/>
        </w:rPr>
      </w:pPr>
    </w:p>
    <w:p w:rsidR="008141EB" w:rsidRPr="00B77487" w:rsidRDefault="000045D3" w:rsidP="008141EB">
      <w:pPr>
        <w:spacing w:after="1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>O SECRETÁRIO DE GESTÃO DE PESSOAS</w:t>
      </w:r>
      <w:r w:rsidR="000376C4" w:rsidRPr="00584A2F">
        <w:rPr>
          <w:rStyle w:val="StrongEmphasis"/>
          <w:rFonts w:ascii="Times New Roman" w:hAnsi="Times New Roman"/>
          <w:sz w:val="24"/>
          <w:szCs w:val="24"/>
        </w:rPr>
        <w:t xml:space="preserve"> DA ASSEMBLEIA LEGISLATIVA DO ESTADO DE MATO GROSSO,</w:t>
      </w:r>
      <w:r w:rsidR="000376C4" w:rsidRPr="00584A2F">
        <w:rPr>
          <w:rFonts w:ascii="Times New Roman" w:hAnsi="Times New Roman"/>
          <w:sz w:val="24"/>
          <w:szCs w:val="24"/>
        </w:rPr>
        <w:t xml:space="preserve"> </w:t>
      </w:r>
      <w:r w:rsidR="008141EB" w:rsidRPr="00B77487">
        <w:rPr>
          <w:rFonts w:ascii="Times New Roman" w:hAnsi="Times New Roman"/>
          <w:sz w:val="24"/>
          <w:szCs w:val="24"/>
        </w:rPr>
        <w:t xml:space="preserve">no uso das atribuições que lhe confere o Ato da Mesa Diretora nº </w:t>
      </w:r>
      <w:r w:rsidR="00EE79F2">
        <w:rPr>
          <w:rFonts w:ascii="Times New Roman" w:hAnsi="Times New Roman"/>
          <w:sz w:val="24"/>
          <w:szCs w:val="24"/>
        </w:rPr>
        <w:t>029/2021</w:t>
      </w:r>
      <w:r w:rsidR="008141EB" w:rsidRPr="00B77487">
        <w:rPr>
          <w:rFonts w:ascii="Times New Roman" w:hAnsi="Times New Roman"/>
          <w:sz w:val="24"/>
          <w:szCs w:val="24"/>
        </w:rPr>
        <w:t xml:space="preserve">, de </w:t>
      </w:r>
      <w:r w:rsidR="00EE79F2">
        <w:rPr>
          <w:rFonts w:ascii="Times New Roman" w:hAnsi="Times New Roman"/>
          <w:sz w:val="24"/>
          <w:szCs w:val="24"/>
        </w:rPr>
        <w:t>02</w:t>
      </w:r>
      <w:r w:rsidR="008141EB" w:rsidRPr="00B77487">
        <w:rPr>
          <w:rFonts w:ascii="Times New Roman" w:hAnsi="Times New Roman"/>
          <w:sz w:val="24"/>
          <w:szCs w:val="24"/>
        </w:rPr>
        <w:t>/02/</w:t>
      </w:r>
      <w:r w:rsidR="00EE79F2">
        <w:rPr>
          <w:rFonts w:ascii="Times New Roman" w:hAnsi="Times New Roman"/>
          <w:sz w:val="24"/>
          <w:szCs w:val="24"/>
        </w:rPr>
        <w:t>2021</w:t>
      </w:r>
      <w:r w:rsidR="008141EB" w:rsidRPr="00B77487">
        <w:rPr>
          <w:rFonts w:ascii="Times New Roman" w:hAnsi="Times New Roman"/>
          <w:sz w:val="24"/>
          <w:szCs w:val="24"/>
        </w:rPr>
        <w:t>,</w:t>
      </w:r>
    </w:p>
    <w:p w:rsidR="00F31F2A" w:rsidRPr="00F31F2A" w:rsidRDefault="00F31F2A" w:rsidP="008141EB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5CC2" w:rsidRPr="00F31F2A" w:rsidRDefault="0015311D" w:rsidP="00F31F2A">
      <w:pPr>
        <w:pStyle w:val="TextBody"/>
        <w:spacing w:line="360" w:lineRule="auto"/>
        <w:rPr>
          <w:rFonts w:ascii="Times New Roman" w:hAnsi="Times New Roman"/>
          <w:sz w:val="24"/>
          <w:szCs w:val="24"/>
        </w:rPr>
      </w:pPr>
      <w:r w:rsidRPr="00F31F2A">
        <w:rPr>
          <w:rStyle w:val="StrongEmphasis"/>
          <w:rFonts w:ascii="Times New Roman" w:hAnsi="Times New Roman"/>
          <w:sz w:val="24"/>
          <w:szCs w:val="24"/>
        </w:rPr>
        <w:t>RESOLVE:</w:t>
      </w:r>
    </w:p>
    <w:p w:rsidR="000D6912" w:rsidRDefault="000D6912" w:rsidP="000D6912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Retificar</w:t>
      </w:r>
      <w:r w:rsidR="00FD7E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em parte</w:t>
      </w:r>
      <w:r w:rsidR="00FD7E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Portaria nº </w:t>
      </w:r>
      <w:r w:rsidR="00601C24">
        <w:rPr>
          <w:rFonts w:ascii="Times New Roman" w:hAnsi="Times New Roman"/>
          <w:sz w:val="24"/>
          <w:szCs w:val="24"/>
        </w:rPr>
        <w:t>217/2021</w:t>
      </w:r>
      <w:r w:rsidR="00860186">
        <w:rPr>
          <w:rFonts w:ascii="Times New Roman" w:hAnsi="Times New Roman"/>
          <w:sz w:val="24"/>
          <w:szCs w:val="24"/>
        </w:rPr>
        <w:t xml:space="preserve">, de </w:t>
      </w:r>
      <w:r w:rsidR="00601C24">
        <w:rPr>
          <w:rFonts w:ascii="Times New Roman" w:hAnsi="Times New Roman"/>
          <w:sz w:val="24"/>
          <w:szCs w:val="24"/>
        </w:rPr>
        <w:t>16/08</w:t>
      </w:r>
      <w:r w:rsidR="00860186">
        <w:rPr>
          <w:rFonts w:ascii="Times New Roman" w:hAnsi="Times New Roman"/>
          <w:sz w:val="24"/>
          <w:szCs w:val="24"/>
        </w:rPr>
        <w:t>/2021</w:t>
      </w:r>
      <w:r>
        <w:rPr>
          <w:rFonts w:ascii="Times New Roman" w:hAnsi="Times New Roman"/>
          <w:sz w:val="24"/>
          <w:szCs w:val="24"/>
        </w:rPr>
        <w:t xml:space="preserve">, publicada no </w:t>
      </w:r>
      <w:r w:rsidR="00DE7852">
        <w:rPr>
          <w:rFonts w:ascii="Times New Roman" w:hAnsi="Times New Roman"/>
          <w:sz w:val="24"/>
          <w:szCs w:val="24"/>
        </w:rPr>
        <w:t>Diário Oficial Eletrônico da ALMT</w:t>
      </w:r>
      <w:r w:rsidR="00860186">
        <w:rPr>
          <w:rFonts w:ascii="Times New Roman" w:hAnsi="Times New Roman"/>
          <w:sz w:val="24"/>
          <w:szCs w:val="24"/>
        </w:rPr>
        <w:t xml:space="preserve"> </w:t>
      </w:r>
      <w:r w:rsidR="00860186" w:rsidRPr="00860186">
        <w:rPr>
          <w:rFonts w:ascii="Times New Roman" w:hAnsi="Times New Roman"/>
          <w:sz w:val="24"/>
          <w:szCs w:val="24"/>
        </w:rPr>
        <w:t>de</w:t>
      </w:r>
      <w:r w:rsidRPr="00860186">
        <w:rPr>
          <w:rFonts w:ascii="Times New Roman" w:hAnsi="Times New Roman"/>
          <w:sz w:val="24"/>
          <w:szCs w:val="24"/>
        </w:rPr>
        <w:t xml:space="preserve"> </w:t>
      </w:r>
      <w:r w:rsidR="00601C24">
        <w:rPr>
          <w:rFonts w:ascii="Times New Roman" w:hAnsi="Times New Roman"/>
          <w:sz w:val="24"/>
          <w:szCs w:val="24"/>
        </w:rPr>
        <w:t>19</w:t>
      </w:r>
      <w:r w:rsidR="00860186" w:rsidRPr="00860186"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  <w:t>/0</w:t>
      </w:r>
      <w:r w:rsidR="00601C24"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  <w:t>8</w:t>
      </w:r>
      <w:r w:rsidR="00860186" w:rsidRPr="00860186"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  <w:t>/2021</w:t>
      </w:r>
      <w:r>
        <w:rPr>
          <w:rFonts w:ascii="Times New Roman" w:hAnsi="Times New Roman"/>
          <w:sz w:val="24"/>
          <w:szCs w:val="24"/>
        </w:rPr>
        <w:t>, excluindo a seguinte servidora:</w:t>
      </w:r>
    </w:p>
    <w:p w:rsidR="000D6912" w:rsidRDefault="000D6912" w:rsidP="000D6912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526" w:type="dxa"/>
        <w:tblInd w:w="108" w:type="dxa"/>
        <w:tblLook w:val="04A0" w:firstRow="1" w:lastRow="0" w:firstColumn="1" w:lastColumn="0" w:noHBand="0" w:noVBand="1"/>
      </w:tblPr>
      <w:tblGrid>
        <w:gridCol w:w="1489"/>
        <w:gridCol w:w="4494"/>
        <w:gridCol w:w="1317"/>
        <w:gridCol w:w="1207"/>
        <w:gridCol w:w="1019"/>
      </w:tblGrid>
      <w:tr w:rsidR="000D6912" w:rsidTr="002A75D6">
        <w:trPr>
          <w:trHeight w:val="635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6912" w:rsidRDefault="000D691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MATRÍCULA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6912" w:rsidRDefault="000D691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SERVIDOR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6912" w:rsidRDefault="000D691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PERÍODO AQUISITIVO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6912" w:rsidRDefault="000D691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DATA DO USUFRUTO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12" w:rsidRDefault="000D691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TOTAL DE DIAS</w:t>
            </w:r>
          </w:p>
        </w:tc>
      </w:tr>
      <w:tr w:rsidR="000D6912" w:rsidTr="002A75D6">
        <w:trPr>
          <w:trHeight w:val="65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6912" w:rsidRPr="002A75D6" w:rsidRDefault="002A7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5D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41867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6912" w:rsidRPr="002A75D6" w:rsidRDefault="002A75D6" w:rsidP="00495F25">
            <w:pPr>
              <w:rPr>
                <w:rFonts w:ascii="Times New Roman" w:hAnsi="Times New Roman"/>
                <w:sz w:val="20"/>
                <w:szCs w:val="20"/>
              </w:rPr>
            </w:pPr>
            <w:r w:rsidRPr="002A75D6">
              <w:rPr>
                <w:rStyle w:val="Forte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BRUNA ELIS PASQUALI FIGUEIREDO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75D6" w:rsidRPr="002A75D6" w:rsidRDefault="002A75D6" w:rsidP="002A7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5D6">
              <w:rPr>
                <w:rFonts w:ascii="Times New Roman" w:hAnsi="Times New Roman"/>
                <w:sz w:val="20"/>
                <w:szCs w:val="20"/>
              </w:rPr>
              <w:t>2020/2021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6912" w:rsidRPr="002A75D6" w:rsidRDefault="002A7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5D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20/09/2021</w:t>
            </w:r>
            <w:r w:rsidRPr="002A75D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a </w:t>
            </w:r>
            <w:r w:rsidRPr="002A75D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29/09/2021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12" w:rsidRPr="002A75D6" w:rsidRDefault="00860186" w:rsidP="002A7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5D6">
              <w:rPr>
                <w:rFonts w:ascii="Times New Roman" w:hAnsi="Times New Roman"/>
                <w:sz w:val="20"/>
                <w:szCs w:val="20"/>
              </w:rPr>
              <w:t>1</w:t>
            </w:r>
            <w:r w:rsidR="002A75D6" w:rsidRPr="002A75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65CC2" w:rsidRPr="00F31F2A" w:rsidRDefault="0015311D" w:rsidP="00F31F2A">
      <w:pPr>
        <w:pStyle w:val="TextBody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31F2A">
        <w:rPr>
          <w:rStyle w:val="StrongEmphasis"/>
          <w:rFonts w:ascii="Times New Roman" w:hAnsi="Times New Roman"/>
          <w:sz w:val="24"/>
          <w:szCs w:val="24"/>
        </w:rPr>
        <w:t>REGISTRADO, PUBLICADO, CUMPRA-SE.</w:t>
      </w:r>
    </w:p>
    <w:p w:rsidR="000376C4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 de Gestão de Pessoas da Assembleia Legislativa do Esta</w:t>
      </w:r>
      <w:r w:rsidR="00D3757F">
        <w:rPr>
          <w:rFonts w:ascii="Times New Roman" w:hAnsi="Times New Roman"/>
          <w:sz w:val="24"/>
          <w:szCs w:val="24"/>
        </w:rPr>
        <w:t>do de Mato</w:t>
      </w:r>
      <w:r w:rsidR="00052E43">
        <w:rPr>
          <w:rFonts w:ascii="Times New Roman" w:hAnsi="Times New Roman"/>
          <w:sz w:val="24"/>
          <w:szCs w:val="24"/>
        </w:rPr>
        <w:t xml:space="preserve"> </w:t>
      </w:r>
      <w:r w:rsidR="00755798">
        <w:rPr>
          <w:rFonts w:ascii="Times New Roman" w:hAnsi="Times New Roman"/>
          <w:sz w:val="24"/>
          <w:szCs w:val="24"/>
        </w:rPr>
        <w:t>Gr</w:t>
      </w:r>
      <w:r w:rsidR="00766821">
        <w:rPr>
          <w:rFonts w:ascii="Times New Roman" w:hAnsi="Times New Roman"/>
          <w:sz w:val="24"/>
          <w:szCs w:val="24"/>
        </w:rPr>
        <w:t xml:space="preserve">osso, em Cuiabá, </w:t>
      </w:r>
      <w:r w:rsidR="008E0685">
        <w:rPr>
          <w:rFonts w:ascii="Times New Roman" w:hAnsi="Times New Roman"/>
          <w:sz w:val="24"/>
          <w:szCs w:val="24"/>
        </w:rPr>
        <w:t xml:space="preserve">24 </w:t>
      </w:r>
      <w:r w:rsidR="003C0E48">
        <w:rPr>
          <w:rFonts w:ascii="Times New Roman" w:hAnsi="Times New Roman"/>
          <w:sz w:val="24"/>
          <w:szCs w:val="24"/>
        </w:rPr>
        <w:t xml:space="preserve">de </w:t>
      </w:r>
      <w:r w:rsidR="008E0685">
        <w:rPr>
          <w:rFonts w:ascii="Times New Roman" w:hAnsi="Times New Roman"/>
          <w:sz w:val="24"/>
          <w:szCs w:val="24"/>
        </w:rPr>
        <w:t>agosto</w:t>
      </w:r>
      <w:r w:rsidR="00766821">
        <w:rPr>
          <w:rFonts w:ascii="Times New Roman" w:hAnsi="Times New Roman"/>
          <w:sz w:val="24"/>
          <w:szCs w:val="24"/>
        </w:rPr>
        <w:t xml:space="preserve"> de 202</w:t>
      </w:r>
      <w:r w:rsidR="00A95ECF">
        <w:rPr>
          <w:rFonts w:ascii="Times New Roman" w:hAnsi="Times New Roman"/>
          <w:sz w:val="24"/>
          <w:szCs w:val="24"/>
        </w:rPr>
        <w:t>1</w:t>
      </w:r>
      <w:r w:rsidRPr="00584A2F">
        <w:rPr>
          <w:rFonts w:ascii="Times New Roman" w:hAnsi="Times New Roman"/>
          <w:sz w:val="24"/>
          <w:szCs w:val="24"/>
        </w:rPr>
        <w:t>.</w:t>
      </w:r>
    </w:p>
    <w:p w:rsidR="000376C4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76C4" w:rsidRPr="00AD0137" w:rsidRDefault="0015311D" w:rsidP="000376C4">
      <w:pPr>
        <w:tabs>
          <w:tab w:val="right" w:pos="9072"/>
        </w:tabs>
        <w:spacing w:after="0" w:line="240" w:lineRule="auto"/>
        <w:jc w:val="center"/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</w:pPr>
      <w:r w:rsidRPr="00F31F2A">
        <w:rPr>
          <w:rFonts w:ascii="Times New Roman" w:hAnsi="Times New Roman"/>
          <w:sz w:val="24"/>
          <w:szCs w:val="24"/>
        </w:rPr>
        <w:br/>
      </w:r>
      <w:r w:rsidR="00766821"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  <w:t>DOMINGOS SÁVIO BOABAID PARREIRA</w:t>
      </w:r>
    </w:p>
    <w:p w:rsidR="000376C4" w:rsidRPr="00AD0137" w:rsidRDefault="000376C4" w:rsidP="000376C4">
      <w:pPr>
        <w:tabs>
          <w:tab w:val="right" w:pos="9072"/>
        </w:tabs>
        <w:suppressAutoHyphens w:val="0"/>
        <w:spacing w:after="0" w:line="240" w:lineRule="auto"/>
        <w:jc w:val="center"/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</w:pPr>
      <w:r w:rsidRPr="00AD0137"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  <w:t>Secretário de Gestão de Pessoas</w:t>
      </w:r>
    </w:p>
    <w:p w:rsidR="000376C4" w:rsidRPr="00584A2F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5CC2" w:rsidRPr="00F31F2A" w:rsidRDefault="00C65CC2" w:rsidP="000376C4">
      <w:pPr>
        <w:pStyle w:val="TextBody"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65CC2" w:rsidRPr="00F31F2A">
      <w:headerReference w:type="default" r:id="rId7"/>
      <w:footerReference w:type="default" r:id="rId8"/>
      <w:pgSz w:w="11906" w:h="16838"/>
      <w:pgMar w:top="1418" w:right="1701" w:bottom="2551" w:left="1429" w:header="1361" w:footer="249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293" w:rsidRDefault="00DE0293">
      <w:pPr>
        <w:spacing w:after="0" w:line="240" w:lineRule="auto"/>
      </w:pPr>
      <w:r>
        <w:separator/>
      </w:r>
    </w:p>
  </w:endnote>
  <w:endnote w:type="continuationSeparator" w:id="0">
    <w:p w:rsidR="00DE0293" w:rsidRDefault="00DE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293" w:rsidRDefault="00DE0293">
    <w:pPr>
      <w:pStyle w:val="Rodap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3" behindDoc="1" locked="0" layoutInCell="1" allowOverlap="1" wp14:anchorId="002F5940" wp14:editId="337F8F2B">
          <wp:simplePos x="0" y="0"/>
          <wp:positionH relativeFrom="column">
            <wp:posOffset>508635</wp:posOffset>
          </wp:positionH>
          <wp:positionV relativeFrom="paragraph">
            <wp:posOffset>-9525</wp:posOffset>
          </wp:positionV>
          <wp:extent cx="4344035" cy="144716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4035" cy="144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293" w:rsidRDefault="00DE0293">
      <w:pPr>
        <w:spacing w:after="0" w:line="240" w:lineRule="auto"/>
      </w:pPr>
      <w:r>
        <w:separator/>
      </w:r>
    </w:p>
  </w:footnote>
  <w:footnote w:type="continuationSeparator" w:id="0">
    <w:p w:rsidR="00DE0293" w:rsidRDefault="00DE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293" w:rsidRDefault="00DE0293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" behindDoc="1" locked="0" layoutInCell="1" allowOverlap="1" wp14:anchorId="0A4DB46C" wp14:editId="620F4DFA">
          <wp:simplePos x="0" y="0"/>
          <wp:positionH relativeFrom="column">
            <wp:posOffset>-716280</wp:posOffset>
          </wp:positionH>
          <wp:positionV relativeFrom="paragraph">
            <wp:posOffset>-398145</wp:posOffset>
          </wp:positionV>
          <wp:extent cx="6784975" cy="37782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497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F4B28"/>
    <w:multiLevelType w:val="multilevel"/>
    <w:tmpl w:val="DF02D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C2"/>
    <w:rsid w:val="000045D3"/>
    <w:rsid w:val="00011EE9"/>
    <w:rsid w:val="000376C4"/>
    <w:rsid w:val="00052E43"/>
    <w:rsid w:val="000575DA"/>
    <w:rsid w:val="000D6912"/>
    <w:rsid w:val="00103F1A"/>
    <w:rsid w:val="001324BC"/>
    <w:rsid w:val="0015311D"/>
    <w:rsid w:val="002A75D6"/>
    <w:rsid w:val="002E61AC"/>
    <w:rsid w:val="00342744"/>
    <w:rsid w:val="003515D0"/>
    <w:rsid w:val="003760E3"/>
    <w:rsid w:val="003C0E48"/>
    <w:rsid w:val="00414F9E"/>
    <w:rsid w:val="00495F25"/>
    <w:rsid w:val="004B2F22"/>
    <w:rsid w:val="004F6F2E"/>
    <w:rsid w:val="00517AEE"/>
    <w:rsid w:val="00545F62"/>
    <w:rsid w:val="005C1999"/>
    <w:rsid w:val="00601C24"/>
    <w:rsid w:val="006909C4"/>
    <w:rsid w:val="006B4745"/>
    <w:rsid w:val="006E5AA0"/>
    <w:rsid w:val="00722595"/>
    <w:rsid w:val="00755798"/>
    <w:rsid w:val="00757F4C"/>
    <w:rsid w:val="00766821"/>
    <w:rsid w:val="0077561B"/>
    <w:rsid w:val="008141EB"/>
    <w:rsid w:val="00860186"/>
    <w:rsid w:val="008E0685"/>
    <w:rsid w:val="00917A0B"/>
    <w:rsid w:val="009B64CF"/>
    <w:rsid w:val="00A07FD1"/>
    <w:rsid w:val="00A33C10"/>
    <w:rsid w:val="00A93B5C"/>
    <w:rsid w:val="00A95ECF"/>
    <w:rsid w:val="00B86F37"/>
    <w:rsid w:val="00BF1E14"/>
    <w:rsid w:val="00C02730"/>
    <w:rsid w:val="00C64488"/>
    <w:rsid w:val="00C65CC2"/>
    <w:rsid w:val="00CB01DB"/>
    <w:rsid w:val="00D109DD"/>
    <w:rsid w:val="00D3757F"/>
    <w:rsid w:val="00D67BC2"/>
    <w:rsid w:val="00D75E0A"/>
    <w:rsid w:val="00D8495E"/>
    <w:rsid w:val="00DE0293"/>
    <w:rsid w:val="00DE7852"/>
    <w:rsid w:val="00E34FD1"/>
    <w:rsid w:val="00EE79F2"/>
    <w:rsid w:val="00F12465"/>
    <w:rsid w:val="00F31F2A"/>
    <w:rsid w:val="00F34E6D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16E"/>
  <w15:docId w15:val="{D3F68AC9-BBBD-4548-ADC7-B34ADB6A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Char4">
    <w:name w:val="Char Char4"/>
    <w:basedOn w:val="Fontepargpadro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3">
    <w:name w:val="Char Char3"/>
    <w:basedOn w:val="Fontepargpadro"/>
    <w:rPr>
      <w:rFonts w:cs="Times New Roman"/>
    </w:rPr>
  </w:style>
  <w:style w:type="character" w:customStyle="1" w:styleId="CharChar2">
    <w:name w:val="Char Char2"/>
    <w:basedOn w:val="Fontepargpadro"/>
    <w:rPr>
      <w:rFonts w:cs="Times New Roman"/>
    </w:rPr>
  </w:style>
  <w:style w:type="character" w:customStyle="1" w:styleId="CharChar1">
    <w:name w:val="Char Char1"/>
    <w:basedOn w:val="Fontepargpadro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rPr>
      <w:rFonts w:ascii="Calibri" w:eastAsia="Times New Roman" w:hAnsi="Calibri" w:cs="Times New Roman"/>
      <w:sz w:val="16"/>
      <w:szCs w:val="16"/>
    </w:rPr>
  </w:style>
  <w:style w:type="character" w:customStyle="1" w:styleId="HeaderChar">
    <w:name w:val="Header Char"/>
    <w:basedOn w:val="Fontepargpadro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orizontalLine">
    <w:name w:val="Horizontal Line"/>
    <w:basedOn w:val="Normal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Sender">
    <w:name w:val="Sender"/>
    <w:basedOn w:val="Normal"/>
    <w:rPr>
      <w:i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to">
    <w:name w:val="Ato"/>
    <w:basedOn w:val="Normal"/>
  </w:style>
  <w:style w:type="numbering" w:customStyle="1" w:styleId="WW8Num1">
    <w:name w:val="WW8Num1"/>
  </w:style>
  <w:style w:type="character" w:customStyle="1" w:styleId="CabealhoChar">
    <w:name w:val="Cabeçalho Char"/>
    <w:link w:val="Cabealho"/>
    <w:locked/>
    <w:rsid w:val="00766821"/>
    <w:rPr>
      <w:rFonts w:ascii="Calibri" w:eastAsia="Times New Roman" w:hAnsi="Calibri" w:cs="Times New Roman"/>
      <w:sz w:val="22"/>
      <w:szCs w:val="22"/>
      <w:lang w:bidi="ar-SA"/>
    </w:rPr>
  </w:style>
  <w:style w:type="table" w:styleId="Tabelacomgrade">
    <w:name w:val="Table Grid"/>
    <w:basedOn w:val="Tabelanormal"/>
    <w:uiPriority w:val="59"/>
    <w:rsid w:val="000D6912"/>
    <w:rPr>
      <w:rFonts w:ascii="Calibri" w:eastAsia="Calibri" w:hAnsi="Calibri" w:cs="Times New Roman"/>
      <w:sz w:val="20"/>
      <w:szCs w:val="20"/>
      <w:lang w:eastAsia="pt-BR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basedOn w:val="Fontepargpadro"/>
    <w:uiPriority w:val="22"/>
    <w:qFormat/>
    <w:rsid w:val="00CB0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Lucileia Gomes Duarte Belchior</dc:creator>
  <cp:lastModifiedBy>Fabiana Padilha Do Prado</cp:lastModifiedBy>
  <cp:revision>5</cp:revision>
  <cp:lastPrinted>2021-08-24T17:05:00Z</cp:lastPrinted>
  <dcterms:created xsi:type="dcterms:W3CDTF">2021-08-24T16:59:00Z</dcterms:created>
  <dcterms:modified xsi:type="dcterms:W3CDTF">2021-08-24T17:07:00Z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</cp:coreProperties>
</file>